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>ПОСТАНОВЛЕНИЕ № 5-</w:t>
      </w:r>
      <w:r w:rsidR="00862F07">
        <w:rPr>
          <w:b/>
          <w:sz w:val="28"/>
          <w:szCs w:val="28"/>
          <w:lang w:eastAsia="ar-SA"/>
        </w:rPr>
        <w:t>7</w:t>
      </w:r>
      <w:r w:rsidR="009C6F02">
        <w:rPr>
          <w:b/>
          <w:sz w:val="28"/>
          <w:szCs w:val="28"/>
          <w:lang w:eastAsia="ar-SA"/>
        </w:rPr>
        <w:t>91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C6F02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1454DF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Дениева Имама Ахмадовича</w:t>
      </w:r>
      <w:r w:rsidRPr="005E5DE1" w:rsid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B47F71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454DF">
        <w:rPr>
          <w:rFonts w:eastAsia="MS Mincho"/>
          <w:sz w:val="28"/>
          <w:szCs w:val="28"/>
        </w:rPr>
        <w:t xml:space="preserve">Согласно протоколу № </w:t>
      </w:r>
      <w:r w:rsidR="00B47F71">
        <w:rPr>
          <w:rFonts w:eastAsia="MS Mincho"/>
          <w:sz w:val="28"/>
          <w:szCs w:val="28"/>
        </w:rPr>
        <w:t>---</w:t>
      </w:r>
      <w:r w:rsidR="001454DF">
        <w:rPr>
          <w:rFonts w:eastAsia="MS Mincho"/>
          <w:sz w:val="28"/>
          <w:szCs w:val="28"/>
        </w:rPr>
        <w:t xml:space="preserve">от </w:t>
      </w:r>
      <w:r w:rsidR="00B47F71">
        <w:rPr>
          <w:rFonts w:eastAsia="MS Mincho"/>
          <w:sz w:val="28"/>
          <w:szCs w:val="28"/>
        </w:rPr>
        <w:t>---</w:t>
      </w:r>
      <w:r w:rsidR="00CE2090">
        <w:rPr>
          <w:rFonts w:eastAsia="MS Mincho"/>
          <w:sz w:val="28"/>
          <w:szCs w:val="28"/>
        </w:rPr>
        <w:t>Дениев И.А.</w:t>
      </w:r>
      <w:r w:rsidRPr="009237AD" w:rsidR="009237AD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B47F71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B47F71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C6F02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47F71">
        <w:rPr>
          <w:rFonts w:eastAsia="MS Mincho"/>
          <w:sz w:val="28"/>
          <w:szCs w:val="28"/>
        </w:rPr>
        <w:t>----</w:t>
      </w:r>
      <w:r w:rsidRPr="009C6F02" w:rsidR="009C6F0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B47F71">
        <w:rPr>
          <w:rFonts w:eastAsia="MS Mincho"/>
          <w:sz w:val="28"/>
          <w:szCs w:val="28"/>
        </w:rPr>
        <w:t>---</w:t>
      </w:r>
      <w:r w:rsidRPr="009C6F02" w:rsidR="009C6F02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E2090" w:rsidRPr="00CE2090" w:rsidP="00CE2090">
      <w:pPr>
        <w:ind w:firstLine="708"/>
        <w:jc w:val="both"/>
        <w:rPr>
          <w:rFonts w:eastAsia="MS Mincho"/>
          <w:sz w:val="28"/>
          <w:szCs w:val="28"/>
        </w:rPr>
      </w:pPr>
      <w:r w:rsidRPr="00CE2090">
        <w:rPr>
          <w:rFonts w:eastAsia="MS Mincho"/>
          <w:sz w:val="28"/>
          <w:szCs w:val="28"/>
        </w:rPr>
        <w:t xml:space="preserve">В судебное заседание Дениев И.А.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CE2090" w:rsidP="00CE2090">
      <w:pPr>
        <w:ind w:firstLine="708"/>
        <w:jc w:val="both"/>
        <w:rPr>
          <w:rFonts w:eastAsia="MS Mincho"/>
          <w:sz w:val="28"/>
          <w:szCs w:val="28"/>
        </w:rPr>
      </w:pPr>
      <w:r w:rsidRPr="00CE2090">
        <w:rPr>
          <w:rFonts w:eastAsia="MS Mincho"/>
          <w:sz w:val="28"/>
          <w:szCs w:val="28"/>
        </w:rPr>
        <w:t>Мировым судьей определено рассмотреть дело в отсутствие Дениев</w:t>
      </w:r>
      <w:r>
        <w:rPr>
          <w:rFonts w:eastAsia="MS Mincho"/>
          <w:sz w:val="28"/>
          <w:szCs w:val="28"/>
        </w:rPr>
        <w:t>а</w:t>
      </w:r>
      <w:r w:rsidRPr="00CE2090">
        <w:rPr>
          <w:rFonts w:eastAsia="MS Mincho"/>
          <w:sz w:val="28"/>
          <w:szCs w:val="28"/>
        </w:rPr>
        <w:t xml:space="preserve"> И.А.</w:t>
      </w:r>
    </w:p>
    <w:p w:rsidR="009237AD" w:rsidP="00CE209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В обоснование виновности </w:t>
      </w:r>
      <w:r>
        <w:rPr>
          <w:rFonts w:eastAsia="MS Mincho"/>
          <w:sz w:val="28"/>
          <w:szCs w:val="28"/>
        </w:rPr>
        <w:t>Дениева И.А.</w:t>
      </w:r>
      <w:r w:rsidRPr="001454DF">
        <w:rPr>
          <w:rFonts w:eastAsia="MS Mincho"/>
          <w:sz w:val="28"/>
          <w:szCs w:val="28"/>
        </w:rPr>
        <w:t xml:space="preserve"> представлены следующие доказательства:</w:t>
      </w:r>
    </w:p>
    <w:p w:rsidR="009C6F02" w:rsidRPr="009C6F02" w:rsidP="009C6F02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9C6F02">
        <w:rPr>
          <w:rFonts w:eastAsia="MS Mincho"/>
          <w:sz w:val="28"/>
          <w:szCs w:val="28"/>
        </w:rPr>
        <w:t xml:space="preserve">протокол об административном правонарушении № </w:t>
      </w:r>
      <w:r w:rsidR="00B47F71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от </w:t>
      </w:r>
      <w:r w:rsidR="00B47F71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</w:t>
      </w:r>
      <w:r w:rsidRPr="009C6F02">
        <w:rPr>
          <w:rFonts w:eastAsia="MS Mincho"/>
          <w:sz w:val="28"/>
          <w:szCs w:val="28"/>
        </w:rPr>
        <w:t>предусмотренные ст. 25.1 Кодекса Российской Федерации об административных правонарушениях и положения ст. 51 Конституции Российской Федерации Дениев</w:t>
      </w:r>
      <w:r>
        <w:rPr>
          <w:rFonts w:eastAsia="MS Mincho"/>
          <w:sz w:val="28"/>
          <w:szCs w:val="28"/>
        </w:rPr>
        <w:t>у</w:t>
      </w:r>
      <w:r w:rsidRPr="009C6F02">
        <w:rPr>
          <w:rFonts w:eastAsia="MS Mincho"/>
          <w:sz w:val="28"/>
          <w:szCs w:val="28"/>
        </w:rPr>
        <w:t xml:space="preserve"> И.А. разъяснены, в графе «Объяснения» Дениев И.А. указал, что о штрафе не знал;</w:t>
      </w:r>
    </w:p>
    <w:p w:rsidR="009C6F02" w:rsidRPr="009C6F02" w:rsidP="009C6F02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>- копи</w:t>
      </w:r>
      <w:r w:rsidR="001454DF">
        <w:rPr>
          <w:rFonts w:eastAsia="MS Mincho"/>
          <w:sz w:val="28"/>
          <w:szCs w:val="28"/>
        </w:rPr>
        <w:t>я</w:t>
      </w:r>
      <w:r w:rsidRPr="009C6F02">
        <w:rPr>
          <w:rFonts w:eastAsia="MS Mincho"/>
          <w:sz w:val="28"/>
          <w:szCs w:val="28"/>
        </w:rPr>
        <w:t xml:space="preserve"> постановления № </w:t>
      </w:r>
      <w:r w:rsidR="00B47F71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B47F71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которым Дениев И.А.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2</w:t>
      </w:r>
      <w:r w:rsidRPr="009C6F0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9C6F02">
        <w:rPr>
          <w:rFonts w:eastAsia="MS Mincho"/>
          <w:sz w:val="28"/>
          <w:szCs w:val="28"/>
        </w:rPr>
        <w:t>0 руб.;</w:t>
      </w:r>
    </w:p>
    <w:p w:rsidR="009C6F02" w:rsidRPr="009C6F02" w:rsidP="009C6F02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>- копи</w:t>
      </w:r>
      <w:r w:rsidR="001454DF">
        <w:rPr>
          <w:rFonts w:eastAsia="MS Mincho"/>
          <w:sz w:val="28"/>
          <w:szCs w:val="28"/>
        </w:rPr>
        <w:t>я</w:t>
      </w:r>
      <w:r w:rsidRPr="009C6F02">
        <w:rPr>
          <w:rFonts w:eastAsia="MS Mincho"/>
          <w:sz w:val="28"/>
          <w:szCs w:val="28"/>
        </w:rPr>
        <w:t xml:space="preserve"> постановления о возбуждении исполнительного производства от </w:t>
      </w:r>
      <w:r w:rsidR="00B47F71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>, предметом которого является взыскание с Дениев</w:t>
      </w:r>
      <w:r>
        <w:rPr>
          <w:rFonts w:eastAsia="MS Mincho"/>
          <w:sz w:val="28"/>
          <w:szCs w:val="28"/>
        </w:rPr>
        <w:t>а</w:t>
      </w:r>
      <w:r w:rsidRPr="009C6F02">
        <w:rPr>
          <w:rFonts w:eastAsia="MS Mincho"/>
          <w:sz w:val="28"/>
          <w:szCs w:val="28"/>
        </w:rPr>
        <w:t xml:space="preserve"> И.А. указанного выше штрафа;</w:t>
      </w:r>
    </w:p>
    <w:p w:rsidR="00402B15" w:rsidP="009C6F02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 xml:space="preserve">- уведомление судебного пристава-исполнителя ОСП по г. </w:t>
      </w:r>
      <w:r w:rsidR="00B47F71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от </w:t>
      </w:r>
      <w:r w:rsidR="00B47F71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>, информацией о начислении, из которых следует, что сведений об оплате штрафа не имеется.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ч. 1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Согласно ст. 26.1 КоАП РФ в числе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ч.ч. 4.1, 5, 6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Как видно из материалов дела, постановление № </w:t>
      </w:r>
      <w:r w:rsidR="00B47F71">
        <w:rPr>
          <w:rFonts w:eastAsia="MS Mincho"/>
          <w:sz w:val="28"/>
          <w:szCs w:val="28"/>
        </w:rPr>
        <w:t>---</w:t>
      </w:r>
      <w:r w:rsidRPr="001454DF">
        <w:rPr>
          <w:rFonts w:eastAsia="MS Mincho"/>
          <w:sz w:val="28"/>
          <w:szCs w:val="28"/>
        </w:rPr>
        <w:t xml:space="preserve"> от </w:t>
      </w:r>
      <w:r w:rsidR="00B47F71">
        <w:rPr>
          <w:rFonts w:eastAsia="MS Mincho"/>
          <w:sz w:val="28"/>
          <w:szCs w:val="28"/>
        </w:rPr>
        <w:t>---</w:t>
      </w:r>
      <w:r w:rsidRPr="001454DF">
        <w:rPr>
          <w:rFonts w:eastAsia="MS Mincho"/>
          <w:sz w:val="28"/>
          <w:szCs w:val="28"/>
        </w:rPr>
        <w:t xml:space="preserve">вынесено мировым судьей судебного участка № 1 Пыть-Яхского судебного района ХМАО-Югры в отсутствие </w:t>
      </w:r>
      <w:r w:rsidR="005A52A0">
        <w:rPr>
          <w:rFonts w:eastAsia="MS Mincho"/>
          <w:sz w:val="28"/>
          <w:szCs w:val="28"/>
        </w:rPr>
        <w:t>Дениева И.А</w:t>
      </w:r>
      <w:r w:rsidRPr="001454DF">
        <w:rPr>
          <w:rFonts w:eastAsia="MS Mincho"/>
          <w:sz w:val="28"/>
          <w:szCs w:val="28"/>
        </w:rPr>
        <w:t xml:space="preserve">., извещенного о времени и месте рассмотрения дела надлежащим образом, копия постановления направлена на адрес, указанный в протоколе об административном правонарушении: ХМАО-Югра, г. </w:t>
      </w:r>
      <w:r w:rsidR="002668F0">
        <w:rPr>
          <w:rFonts w:eastAsia="MS Mincho"/>
          <w:sz w:val="28"/>
          <w:szCs w:val="28"/>
        </w:rPr>
        <w:t>-----</w:t>
      </w:r>
      <w:r w:rsidR="005A52A0">
        <w:rPr>
          <w:rFonts w:eastAsia="MS Mincho"/>
          <w:sz w:val="28"/>
          <w:szCs w:val="28"/>
        </w:rPr>
        <w:t xml:space="preserve"> куда копия постановления не направлялась</w:t>
      </w:r>
      <w:r w:rsidRPr="001454DF">
        <w:rPr>
          <w:rFonts w:eastAsia="MS Mincho"/>
          <w:sz w:val="28"/>
          <w:szCs w:val="28"/>
        </w:rPr>
        <w:t>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Доводы </w:t>
      </w:r>
      <w:r w:rsidRPr="005A52A0" w:rsidR="005A52A0">
        <w:rPr>
          <w:rFonts w:eastAsia="MS Mincho"/>
          <w:sz w:val="28"/>
          <w:szCs w:val="28"/>
        </w:rPr>
        <w:t>Дениева И.А.</w:t>
      </w:r>
      <w:r w:rsidR="005A52A0"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>о том, что о штрафе он не знал, надлежащим образом, не проверены.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При таких обстоятельствах у суда отсутствуют основания для привлечения </w:t>
      </w:r>
      <w:r w:rsidRPr="005A52A0" w:rsidR="005A52A0">
        <w:rPr>
          <w:rFonts w:eastAsia="MS Mincho"/>
          <w:sz w:val="28"/>
          <w:szCs w:val="28"/>
        </w:rPr>
        <w:t xml:space="preserve">Дениева И.А. </w:t>
      </w:r>
      <w:r w:rsidRPr="001454DF">
        <w:rPr>
          <w:rFonts w:eastAsia="MS Mincho"/>
          <w:sz w:val="28"/>
          <w:szCs w:val="28"/>
        </w:rPr>
        <w:t>к административной ответственности, поскольку в его действиях отсутствует состав административного правонарушения, предусмотренного ч. 1 ст. 20.25 КоАП РФ.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Руководствуясь п. 2 ч. 1 ст. 24.5, ст.ст. 29.9, 29.10, ч. 1 ст. 29.11 КоАП РФ, суд</w:t>
      </w:r>
    </w:p>
    <w:p w:rsidR="001454DF" w:rsidRPr="001454DF" w:rsidP="001454DF">
      <w:pPr>
        <w:ind w:firstLine="708"/>
        <w:jc w:val="center"/>
        <w:rPr>
          <w:rFonts w:eastAsia="MS Mincho"/>
          <w:b/>
          <w:sz w:val="28"/>
          <w:szCs w:val="28"/>
        </w:rPr>
      </w:pPr>
      <w:r w:rsidRPr="001454DF">
        <w:rPr>
          <w:rFonts w:eastAsia="MS Mincho"/>
          <w:b/>
          <w:sz w:val="28"/>
          <w:szCs w:val="28"/>
        </w:rPr>
        <w:t>ПОСТАНОВИЛ: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5A52A0" w:rsidR="005A52A0">
        <w:rPr>
          <w:rFonts w:eastAsia="MS Mincho"/>
          <w:sz w:val="28"/>
          <w:szCs w:val="28"/>
        </w:rPr>
        <w:t>Дениева Имама Ахмадовича</w:t>
      </w:r>
      <w:r w:rsidRPr="001454DF">
        <w:rPr>
          <w:rFonts w:eastAsia="MS Mincho"/>
          <w:sz w:val="28"/>
          <w:szCs w:val="28"/>
        </w:rPr>
        <w:t xml:space="preserve">, на основании п. 2 ч. 1 ст. 24.5 КоАП РФ, в связи с отсутствием состава административного правонарушения, предусмотренного ч. 1 ст. 20.25 КоАП РФ. 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</w:p>
    <w:p w:rsidR="001454DF" w:rsidRPr="001454DF" w:rsidP="005A52A0">
      <w:pPr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Мировой судья</w:t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  <w:t xml:space="preserve">               </w:t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  <w:t xml:space="preserve">        Е.И. Костарева </w:t>
      </w:r>
    </w:p>
    <w:p w:rsidR="001454DF" w:rsidRPr="001454DF" w:rsidP="001454D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5A52A0">
      <w:pPr>
        <w:jc w:val="both"/>
        <w:rPr>
          <w:rFonts w:eastAsia="MS Mincho"/>
          <w:sz w:val="28"/>
          <w:szCs w:val="28"/>
        </w:rPr>
      </w:pPr>
    </w:p>
    <w:sectPr w:rsidSect="00055EC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F0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="009C6F02">
      <w:t>-01-2024</w:t>
    </w:r>
    <w:r w:rsidRPr="00437ADA">
      <w:t>-00</w:t>
    </w:r>
    <w:r w:rsidR="009C6F02">
      <w:t>4960</w:t>
    </w:r>
    <w:r w:rsidRPr="00437ADA">
      <w:t>-</w:t>
    </w:r>
    <w:r w:rsidR="009C6F02"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424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139BD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54DF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29B6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CDC"/>
    <w:rsid w:val="00260D89"/>
    <w:rsid w:val="00262B59"/>
    <w:rsid w:val="002668F0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5BBF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53071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2B15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3EA4"/>
    <w:rsid w:val="00597FC7"/>
    <w:rsid w:val="005A0A6C"/>
    <w:rsid w:val="005A389C"/>
    <w:rsid w:val="005A527B"/>
    <w:rsid w:val="005A52A0"/>
    <w:rsid w:val="005B0E79"/>
    <w:rsid w:val="005B1162"/>
    <w:rsid w:val="005B1E25"/>
    <w:rsid w:val="005B246A"/>
    <w:rsid w:val="005B2966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9D8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2F07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702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6F02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2FBC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47F71"/>
    <w:rsid w:val="00B51702"/>
    <w:rsid w:val="00B51D4D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1A1A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578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17E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91CB8"/>
    <w:rsid w:val="00D92CC7"/>
    <w:rsid w:val="00D93BF3"/>
    <w:rsid w:val="00DB5589"/>
    <w:rsid w:val="00DB5AF3"/>
    <w:rsid w:val="00DB63EF"/>
    <w:rsid w:val="00DC2A93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425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26D3"/>
    <w:rsid w:val="00FA58F0"/>
    <w:rsid w:val="00FA6C13"/>
    <w:rsid w:val="00FB00E5"/>
    <w:rsid w:val="00FB1432"/>
    <w:rsid w:val="00FB1D4C"/>
    <w:rsid w:val="00FB54BA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83F3-792E-4658-B316-4BDA66F2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